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B6474"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w:t>
      </w:r>
      <w:proofErr w:type="spellStart"/>
      <w:r>
        <w:rPr>
          <w:rFonts w:ascii="Times New Roman" w:hAnsi="Times New Roman"/>
          <w:i/>
          <w:iCs/>
          <w:color w:val="0070C0"/>
          <w:sz w:val="24"/>
          <w:szCs w:val="24"/>
          <w:u w:color="0070C0"/>
          <w:shd w:val="clear" w:color="auto" w:fill="FFFFFF"/>
          <w:lang w:val="en-US"/>
        </w:rPr>
        <w:t>Rovshan</w:t>
      </w:r>
      <w:proofErr w:type="spellEnd"/>
      <w:r>
        <w:rPr>
          <w:rFonts w:ascii="Times New Roman" w:hAnsi="Times New Roman"/>
          <w:i/>
          <w:iCs/>
          <w:color w:val="0070C0"/>
          <w:sz w:val="24"/>
          <w:szCs w:val="24"/>
          <w:u w:color="0070C0"/>
          <w:shd w:val="clear" w:color="auto" w:fill="FFFFFF"/>
          <w:lang w:val="en-US"/>
        </w:rPr>
        <w:t xml:space="preserve"> </w:t>
      </w:r>
      <w:proofErr w:type="spellStart"/>
      <w:r>
        <w:rPr>
          <w:rFonts w:ascii="Times New Roman" w:hAnsi="Times New Roman"/>
          <w:i/>
          <w:iCs/>
          <w:color w:val="0070C0"/>
          <w:sz w:val="24"/>
          <w:szCs w:val="24"/>
          <w:u w:color="0070C0"/>
          <w:shd w:val="clear" w:color="auto" w:fill="FFFFFF"/>
          <w:lang w:val="en-US"/>
        </w:rPr>
        <w:t>Mamedkuliev</w:t>
      </w:r>
      <w:proofErr w:type="spellEnd"/>
      <w:r>
        <w:rPr>
          <w:rFonts w:ascii="Times New Roman" w:hAnsi="Times New Roman"/>
          <w:i/>
          <w:iCs/>
          <w:color w:val="0070C0"/>
          <w:sz w:val="24"/>
          <w:szCs w:val="24"/>
          <w:u w:color="0070C0"/>
          <w:shd w:val="clear" w:color="auto" w:fill="FFFFFF"/>
          <w:lang w:val="en-US"/>
        </w:rPr>
        <w:t xml:space="preserve"> is a real musician. </w:t>
      </w:r>
    </w:p>
    <w:p w14:paraId="5C19A0E9"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Classical guitar today needs more</w:t>
      </w:r>
    </w:p>
    <w:p w14:paraId="5E3F04B4"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musicians, not just guitarists»</w:t>
      </w:r>
      <w:r>
        <w:rPr>
          <w:rFonts w:ascii="Times New Roman" w:eastAsia="Times New Roman" w:hAnsi="Times New Roman" w:cs="Times New Roman"/>
          <w:i/>
          <w:iCs/>
          <w:color w:val="0070C0"/>
          <w:sz w:val="24"/>
          <w:szCs w:val="24"/>
          <w:u w:color="0070C0"/>
          <w:lang w:val="en-US"/>
        </w:rPr>
        <w:br/>
      </w:r>
      <w:r>
        <w:rPr>
          <w:rFonts w:ascii="Times New Roman" w:hAnsi="Times New Roman"/>
          <w:i/>
          <w:iCs/>
          <w:color w:val="0070C0"/>
          <w:sz w:val="24"/>
          <w:szCs w:val="24"/>
          <w:u w:color="0070C0"/>
          <w:shd w:val="clear" w:color="auto" w:fill="FFFFFF"/>
          <w:lang w:val="en-US"/>
        </w:rPr>
        <w:t xml:space="preserve">Roland </w:t>
      </w:r>
      <w:proofErr w:type="spellStart"/>
      <w:r>
        <w:rPr>
          <w:rFonts w:ascii="Times New Roman" w:hAnsi="Times New Roman"/>
          <w:i/>
          <w:iCs/>
          <w:color w:val="0070C0"/>
          <w:sz w:val="24"/>
          <w:szCs w:val="24"/>
          <w:u w:color="0070C0"/>
          <w:shd w:val="clear" w:color="auto" w:fill="FFFFFF"/>
          <w:lang w:val="en-US"/>
        </w:rPr>
        <w:t>Dyens</w:t>
      </w:r>
      <w:proofErr w:type="spellEnd"/>
      <w:r>
        <w:rPr>
          <w:rFonts w:ascii="Times New Roman" w:hAnsi="Times New Roman"/>
          <w:i/>
          <w:iCs/>
          <w:color w:val="0070C0"/>
          <w:sz w:val="24"/>
          <w:szCs w:val="24"/>
          <w:u w:color="0070C0"/>
          <w:shd w:val="clear" w:color="auto" w:fill="FFFFFF"/>
          <w:lang w:val="en-US"/>
        </w:rPr>
        <w:t xml:space="preserve"> (France)</w:t>
      </w:r>
    </w:p>
    <w:p w14:paraId="32A4431C" w14:textId="77777777" w:rsidR="003F3988" w:rsidRDefault="003F3988">
      <w:pPr>
        <w:spacing w:after="0" w:line="240" w:lineRule="auto"/>
        <w:jc w:val="right"/>
        <w:rPr>
          <w:rFonts w:ascii="Times New Roman" w:eastAsia="Times New Roman" w:hAnsi="Times New Roman" w:cs="Times New Roman"/>
          <w:i/>
          <w:iCs/>
          <w:color w:val="0070C0"/>
          <w:sz w:val="24"/>
          <w:szCs w:val="24"/>
          <w:highlight w:val="white"/>
          <w:u w:color="0070C0"/>
          <w:lang w:val="en-US"/>
        </w:rPr>
      </w:pPr>
    </w:p>
    <w:p w14:paraId="62AF5B37"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 xml:space="preserve">«In the very first moment I heard </w:t>
      </w:r>
      <w:proofErr w:type="spellStart"/>
      <w:r>
        <w:rPr>
          <w:rFonts w:ascii="Times New Roman" w:hAnsi="Times New Roman"/>
          <w:i/>
          <w:iCs/>
          <w:color w:val="0070C0"/>
          <w:sz w:val="24"/>
          <w:szCs w:val="24"/>
          <w:u w:color="0070C0"/>
          <w:shd w:val="clear" w:color="auto" w:fill="FFFFFF"/>
          <w:lang w:val="en-US"/>
        </w:rPr>
        <w:t>Rovshan</w:t>
      </w:r>
      <w:proofErr w:type="spellEnd"/>
      <w:r>
        <w:rPr>
          <w:rFonts w:ascii="Times New Roman" w:hAnsi="Times New Roman"/>
          <w:i/>
          <w:iCs/>
          <w:color w:val="0070C0"/>
          <w:sz w:val="24"/>
          <w:szCs w:val="24"/>
          <w:u w:color="0070C0"/>
          <w:shd w:val="clear" w:color="auto" w:fill="FFFFFF"/>
          <w:lang w:val="en-US"/>
        </w:rPr>
        <w:t xml:space="preserve"> </w:t>
      </w:r>
      <w:proofErr w:type="spellStart"/>
      <w:r>
        <w:rPr>
          <w:rFonts w:ascii="Times New Roman" w:hAnsi="Times New Roman"/>
          <w:i/>
          <w:iCs/>
          <w:color w:val="0070C0"/>
          <w:sz w:val="24"/>
          <w:szCs w:val="24"/>
          <w:u w:color="0070C0"/>
          <w:shd w:val="clear" w:color="auto" w:fill="FFFFFF"/>
          <w:lang w:val="en-US"/>
        </w:rPr>
        <w:t>Mamedkuliev</w:t>
      </w:r>
      <w:proofErr w:type="spellEnd"/>
      <w:r>
        <w:rPr>
          <w:rFonts w:ascii="Times New Roman" w:hAnsi="Times New Roman"/>
          <w:i/>
          <w:iCs/>
          <w:color w:val="0070C0"/>
          <w:sz w:val="24"/>
          <w:szCs w:val="24"/>
          <w:u w:color="0070C0"/>
          <w:shd w:val="clear" w:color="auto" w:fill="FFFFFF"/>
          <w:lang w:val="en-US"/>
        </w:rPr>
        <w:t xml:space="preserve"> </w:t>
      </w:r>
    </w:p>
    <w:p w14:paraId="7C4B4935"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I felt that a real sensitive and e</w:t>
      </w:r>
      <w:r>
        <w:rPr>
          <w:rFonts w:ascii="Times New Roman" w:hAnsi="Times New Roman"/>
          <w:i/>
          <w:iCs/>
          <w:color w:val="0070C0"/>
          <w:sz w:val="24"/>
          <w:szCs w:val="24"/>
          <w:u w:color="0070C0"/>
          <w:shd w:val="clear" w:color="auto" w:fill="FFFFFF"/>
        </w:rPr>
        <w:t>х</w:t>
      </w:r>
      <w:r>
        <w:rPr>
          <w:rFonts w:ascii="Times New Roman" w:hAnsi="Times New Roman"/>
          <w:i/>
          <w:iCs/>
          <w:color w:val="0070C0"/>
          <w:sz w:val="24"/>
          <w:szCs w:val="24"/>
          <w:u w:color="0070C0"/>
          <w:shd w:val="clear" w:color="auto" w:fill="FFFFFF"/>
          <w:lang w:val="en-US"/>
        </w:rPr>
        <w:t xml:space="preserve">pressive musician </w:t>
      </w:r>
    </w:p>
    <w:p w14:paraId="6F447C99" w14:textId="77777777" w:rsidR="003F3988" w:rsidRDefault="00FA7D78">
      <w:pPr>
        <w:spacing w:after="0" w:line="240" w:lineRule="auto"/>
        <w:jc w:val="right"/>
        <w:rPr>
          <w:rFonts w:ascii="Times New Roman" w:eastAsia="Times New Roman" w:hAnsi="Times New Roman" w:cs="Times New Roman"/>
          <w:i/>
          <w:iCs/>
          <w:color w:val="0070C0"/>
          <w:sz w:val="24"/>
          <w:szCs w:val="24"/>
          <w:highlight w:val="white"/>
          <w:u w:color="0070C0"/>
          <w:lang w:val="en-US"/>
        </w:rPr>
      </w:pPr>
      <w:r>
        <w:rPr>
          <w:rFonts w:ascii="Times New Roman" w:hAnsi="Times New Roman"/>
          <w:i/>
          <w:iCs/>
          <w:color w:val="0070C0"/>
          <w:sz w:val="24"/>
          <w:szCs w:val="24"/>
          <w:u w:color="0070C0"/>
          <w:shd w:val="clear" w:color="auto" w:fill="FFFFFF"/>
          <w:lang w:val="en-US"/>
        </w:rPr>
        <w:t xml:space="preserve">had appeared in the guitar scene giving our instrument </w:t>
      </w:r>
    </w:p>
    <w:p w14:paraId="316CEDA6" w14:textId="77777777" w:rsidR="003F3988" w:rsidRDefault="00FA7D78">
      <w:pPr>
        <w:spacing w:line="240" w:lineRule="auto"/>
        <w:jc w:val="right"/>
        <w:rPr>
          <w:rFonts w:ascii="Times New Roman" w:eastAsia="Times New Roman" w:hAnsi="Times New Roman" w:cs="Times New Roman"/>
          <w:i/>
          <w:iCs/>
          <w:color w:val="222222"/>
          <w:sz w:val="24"/>
          <w:szCs w:val="24"/>
          <w:u w:color="222222"/>
          <w:lang w:val="en-US"/>
        </w:rPr>
      </w:pPr>
      <w:r>
        <w:rPr>
          <w:rFonts w:ascii="Times New Roman" w:hAnsi="Times New Roman"/>
          <w:i/>
          <w:iCs/>
          <w:color w:val="0070C0"/>
          <w:sz w:val="24"/>
          <w:szCs w:val="24"/>
          <w:u w:color="0070C0"/>
          <w:shd w:val="clear" w:color="auto" w:fill="FFFFFF"/>
          <w:lang w:val="en-US"/>
        </w:rPr>
        <w:t>one of its most appreciated gifts: “</w:t>
      </w:r>
      <w:proofErr w:type="gramStart"/>
      <w:r>
        <w:rPr>
          <w:rFonts w:ascii="Times New Roman" w:hAnsi="Times New Roman"/>
          <w:i/>
          <w:iCs/>
          <w:color w:val="0070C0"/>
          <w:sz w:val="24"/>
          <w:szCs w:val="24"/>
          <w:u w:color="0070C0"/>
          <w:shd w:val="clear" w:color="auto" w:fill="FFFFFF"/>
          <w:lang w:val="en-US"/>
        </w:rPr>
        <w:t>emotion”»</w:t>
      </w:r>
      <w:proofErr w:type="gramEnd"/>
      <w:r>
        <w:rPr>
          <w:rFonts w:ascii="Times New Roman" w:eastAsia="Times New Roman" w:hAnsi="Times New Roman" w:cs="Times New Roman"/>
          <w:i/>
          <w:iCs/>
          <w:color w:val="0070C0"/>
          <w:sz w:val="24"/>
          <w:szCs w:val="24"/>
          <w:u w:color="0070C0"/>
          <w:lang w:val="en-US"/>
        </w:rPr>
        <w:br/>
      </w:r>
      <w:r>
        <w:rPr>
          <w:rFonts w:ascii="Times New Roman" w:hAnsi="Times New Roman"/>
          <w:i/>
          <w:iCs/>
          <w:color w:val="0070C0"/>
          <w:sz w:val="24"/>
          <w:szCs w:val="24"/>
          <w:u w:color="0070C0"/>
          <w:shd w:val="clear" w:color="auto" w:fill="FFFFFF"/>
          <w:lang w:val="en-US"/>
        </w:rPr>
        <w:t xml:space="preserve">Ernesto </w:t>
      </w:r>
      <w:proofErr w:type="spellStart"/>
      <w:r>
        <w:rPr>
          <w:rFonts w:ascii="Times New Roman" w:hAnsi="Times New Roman"/>
          <w:i/>
          <w:iCs/>
          <w:color w:val="0070C0"/>
          <w:sz w:val="24"/>
          <w:szCs w:val="24"/>
          <w:u w:color="0070C0"/>
          <w:shd w:val="clear" w:color="auto" w:fill="FFFFFF"/>
          <w:lang w:val="en-US"/>
        </w:rPr>
        <w:t>Bitetti</w:t>
      </w:r>
      <w:proofErr w:type="spellEnd"/>
      <w:r>
        <w:rPr>
          <w:rFonts w:ascii="Times New Roman" w:hAnsi="Times New Roman"/>
          <w:i/>
          <w:iCs/>
          <w:color w:val="0070C0"/>
          <w:sz w:val="24"/>
          <w:szCs w:val="24"/>
          <w:u w:color="0070C0"/>
          <w:shd w:val="clear" w:color="auto" w:fill="FFFFFF"/>
          <w:lang w:val="en-US"/>
        </w:rPr>
        <w:t xml:space="preserve"> (Argentina-Spain)</w:t>
      </w:r>
    </w:p>
    <w:p w14:paraId="3AE5BAB8" w14:textId="77777777" w:rsidR="003F3988" w:rsidRDefault="003F3988">
      <w:pPr>
        <w:rPr>
          <w:rFonts w:ascii="Times New Roman" w:eastAsia="Times New Roman" w:hAnsi="Times New Roman" w:cs="Times New Roman"/>
          <w:lang w:val="en-US"/>
        </w:rPr>
      </w:pPr>
    </w:p>
    <w:p w14:paraId="1A38EE47" w14:textId="77777777" w:rsidR="003F3988" w:rsidRPr="00C20456" w:rsidRDefault="00FA7D78">
      <w:pPr>
        <w:spacing w:after="200" w:line="276" w:lineRule="auto"/>
        <w:ind w:firstLine="567"/>
        <w:jc w:val="both"/>
        <w:rPr>
          <w:lang w:val="en-US"/>
        </w:rPr>
      </w:pPr>
      <w:bookmarkStart w:id="0" w:name="_Hlk54551630"/>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w:t>
      </w:r>
      <w:proofErr w:type="spellEnd"/>
      <w:r>
        <w:rPr>
          <w:rFonts w:ascii="Times New Roman" w:hAnsi="Times New Roman"/>
          <w:sz w:val="28"/>
          <w:szCs w:val="28"/>
          <w:lang w:val="en-US"/>
        </w:rPr>
        <w:t xml:space="preserve"> belongs to the top tier of the most in-demand guitarists of our time according to the reviews of music critics, experts, and promoters from all around the world (France, Italy, Spain, China, Thailand, Brazil, Russia, Mexico, Canada, Japan, Germany, Switzerland and the United States). </w:t>
      </w:r>
      <w:proofErr w:type="spellStart"/>
      <w:r>
        <w:rPr>
          <w:rFonts w:ascii="Times New Roman" w:hAnsi="Times New Roman"/>
          <w:sz w:val="28"/>
          <w:szCs w:val="28"/>
          <w:lang w:val="en-US"/>
        </w:rPr>
        <w:t>Rovshan's</w:t>
      </w:r>
      <w:proofErr w:type="spellEnd"/>
      <w:r>
        <w:rPr>
          <w:rFonts w:ascii="Times New Roman" w:hAnsi="Times New Roman"/>
          <w:sz w:val="28"/>
          <w:szCs w:val="28"/>
          <w:lang w:val="en-US"/>
        </w:rPr>
        <w:t xml:space="preserve"> performance style</w:t>
      </w:r>
      <w:r>
        <w:rPr>
          <w:rFonts w:ascii="Times New Roman" w:hAnsi="Times New Roman"/>
          <w:sz w:val="28"/>
          <w:szCs w:val="28"/>
          <w:lang w:val="en-CA"/>
        </w:rPr>
        <w:t xml:space="preserve"> has been praised </w:t>
      </w:r>
      <w:r>
        <w:rPr>
          <w:rFonts w:ascii="Times New Roman" w:hAnsi="Times New Roman"/>
          <w:sz w:val="28"/>
          <w:szCs w:val="28"/>
          <w:lang w:val="en-US"/>
        </w:rPr>
        <w:t xml:space="preserve">as “incredible, colorful, confident, refined, unforgettable, stunning and brilliant”. </w:t>
      </w:r>
      <w:r>
        <w:rPr>
          <w:rFonts w:ascii="Times New Roman" w:hAnsi="Times New Roman"/>
          <w:sz w:val="28"/>
          <w:szCs w:val="28"/>
          <w:lang w:val="en-CA"/>
        </w:rPr>
        <w:t xml:space="preserve">As a musician, </w:t>
      </w:r>
      <w:proofErr w:type="spellStart"/>
      <w:r>
        <w:rPr>
          <w:rFonts w:ascii="Times New Roman" w:hAnsi="Times New Roman"/>
          <w:sz w:val="28"/>
          <w:szCs w:val="28"/>
          <w:lang w:val="en-CA"/>
        </w:rPr>
        <w:t>Rovshan</w:t>
      </w:r>
      <w:proofErr w:type="spellEnd"/>
      <w:r>
        <w:rPr>
          <w:rFonts w:ascii="Times New Roman" w:hAnsi="Times New Roman"/>
          <w:sz w:val="28"/>
          <w:szCs w:val="28"/>
          <w:lang w:val="en-CA"/>
        </w:rPr>
        <w:t xml:space="preserve"> is</w:t>
      </w:r>
      <w:r>
        <w:rPr>
          <w:rFonts w:ascii="Times New Roman" w:hAnsi="Times New Roman"/>
          <w:sz w:val="28"/>
          <w:szCs w:val="28"/>
          <w:lang w:val="en-US"/>
        </w:rPr>
        <w:t xml:space="preserve"> distinguished as “a unique fiery-bright talent”, “a poet of the guitar” and “one of the most exciting instrumentalists”.</w:t>
      </w:r>
    </w:p>
    <w:p w14:paraId="1519CD92" w14:textId="77777777" w:rsidR="003F3988" w:rsidRPr="00E10DFC" w:rsidRDefault="00FA7D78">
      <w:pPr>
        <w:spacing w:after="200" w:line="276" w:lineRule="auto"/>
        <w:ind w:firstLine="567"/>
        <w:jc w:val="both"/>
        <w:rPr>
          <w:lang w:val="en-US"/>
        </w:rPr>
      </w:pPr>
      <w:proofErr w:type="spellStart"/>
      <w:r w:rsidRPr="00E10DFC">
        <w:rPr>
          <w:rFonts w:ascii="Times New Roman" w:hAnsi="Times New Roman"/>
          <w:sz w:val="28"/>
          <w:szCs w:val="28"/>
          <w:lang w:val="en-US"/>
        </w:rPr>
        <w:t>Rovshan</w:t>
      </w:r>
      <w:proofErr w:type="spellEnd"/>
      <w:r w:rsidRPr="00E10DFC">
        <w:rPr>
          <w:rFonts w:ascii="Times New Roman" w:hAnsi="Times New Roman"/>
          <w:sz w:val="28"/>
          <w:szCs w:val="28"/>
          <w:lang w:val="en-US"/>
        </w:rPr>
        <w:t xml:space="preserve"> </w:t>
      </w:r>
      <w:proofErr w:type="spellStart"/>
      <w:r w:rsidRPr="00E10DFC">
        <w:rPr>
          <w:rFonts w:ascii="Times New Roman" w:hAnsi="Times New Roman"/>
          <w:sz w:val="28"/>
          <w:szCs w:val="28"/>
          <w:lang w:val="en-US"/>
        </w:rPr>
        <w:t>Mamedkuliev</w:t>
      </w:r>
      <w:proofErr w:type="spellEnd"/>
      <w:r w:rsidRPr="00E10DFC">
        <w:rPr>
          <w:rFonts w:ascii="Times New Roman" w:hAnsi="Times New Roman"/>
          <w:sz w:val="28"/>
          <w:szCs w:val="28"/>
          <w:lang w:val="en-US"/>
        </w:rPr>
        <w:t xml:space="preserve"> is a laureate of </w:t>
      </w:r>
      <w:r w:rsidRPr="00E10DFC">
        <w:rPr>
          <w:rFonts w:ascii="Times New Roman" w:hAnsi="Times New Roman"/>
          <w:b/>
          <w:bCs/>
          <w:sz w:val="28"/>
          <w:szCs w:val="28"/>
          <w:lang w:val="en-US"/>
        </w:rPr>
        <w:t>more than 25</w:t>
      </w:r>
      <w:r w:rsidRPr="00E10DFC">
        <w:rPr>
          <w:rFonts w:ascii="Times New Roman" w:hAnsi="Times New Roman"/>
          <w:sz w:val="28"/>
          <w:szCs w:val="28"/>
          <w:lang w:val="en-US"/>
        </w:rPr>
        <w:t xml:space="preserve"> international and all-Russia competitions. Among them is First Prize and Special Prize for the best performance of Leo Brouwer's compositions at the 10th International Competition “</w:t>
      </w:r>
      <w:proofErr w:type="spellStart"/>
      <w:r w:rsidRPr="00E10DFC">
        <w:rPr>
          <w:rFonts w:ascii="Times New Roman" w:hAnsi="Times New Roman"/>
          <w:sz w:val="28"/>
          <w:szCs w:val="28"/>
          <w:lang w:val="en-US"/>
        </w:rPr>
        <w:t>Hommage</w:t>
      </w:r>
      <w:proofErr w:type="spellEnd"/>
      <w:r w:rsidRPr="00E10DFC">
        <w:rPr>
          <w:rFonts w:ascii="Times New Roman" w:hAnsi="Times New Roman"/>
          <w:sz w:val="28"/>
          <w:szCs w:val="28"/>
          <w:lang w:val="en-US"/>
        </w:rPr>
        <w:t xml:space="preserve"> à Leo Brouwer” (France), First Prize plus Special Prize for the best performance of works by </w:t>
      </w:r>
      <w:proofErr w:type="spellStart"/>
      <w:r w:rsidRPr="00E10DFC">
        <w:rPr>
          <w:rFonts w:ascii="Times New Roman" w:hAnsi="Times New Roman"/>
          <w:sz w:val="28"/>
          <w:szCs w:val="28"/>
          <w:lang w:val="en-US"/>
        </w:rPr>
        <w:t>Heitor</w:t>
      </w:r>
      <w:proofErr w:type="spellEnd"/>
      <w:r w:rsidRPr="00E10DFC">
        <w:rPr>
          <w:rFonts w:ascii="Times New Roman" w:hAnsi="Times New Roman"/>
          <w:sz w:val="28"/>
          <w:szCs w:val="28"/>
          <w:lang w:val="en-US"/>
        </w:rPr>
        <w:t xml:space="preserve"> Villa-Lobos and Audience Award at the 1st International Competition named after H. Villa-Lobos (Spain), First Prize at the 2nd International Competition named after A.K. </w:t>
      </w:r>
      <w:proofErr w:type="spellStart"/>
      <w:r w:rsidRPr="00E10DFC">
        <w:rPr>
          <w:rFonts w:ascii="Times New Roman" w:hAnsi="Times New Roman"/>
          <w:sz w:val="28"/>
          <w:szCs w:val="28"/>
          <w:lang w:val="en-US"/>
        </w:rPr>
        <w:t>Frauchi</w:t>
      </w:r>
      <w:proofErr w:type="spellEnd"/>
      <w:r w:rsidRPr="00E10DFC">
        <w:rPr>
          <w:rFonts w:ascii="Times New Roman" w:hAnsi="Times New Roman"/>
          <w:sz w:val="28"/>
          <w:szCs w:val="28"/>
          <w:lang w:val="en-US"/>
        </w:rPr>
        <w:t xml:space="preserve"> (Moscow), First Prize as well as Special Prize for the best performance of works by Francisco </w:t>
      </w:r>
      <w:proofErr w:type="spellStart"/>
      <w:r w:rsidRPr="00E10DFC">
        <w:rPr>
          <w:rFonts w:ascii="Times New Roman" w:hAnsi="Times New Roman"/>
          <w:sz w:val="28"/>
          <w:szCs w:val="28"/>
          <w:lang w:val="en-US"/>
        </w:rPr>
        <w:t>Tárrega</w:t>
      </w:r>
      <w:proofErr w:type="spellEnd"/>
      <w:r w:rsidRPr="00E10DFC">
        <w:rPr>
          <w:rFonts w:ascii="Times New Roman" w:hAnsi="Times New Roman"/>
          <w:sz w:val="28"/>
          <w:szCs w:val="28"/>
          <w:lang w:val="en-US"/>
        </w:rPr>
        <w:t xml:space="preserve">, and Audience Award at the 48th Francisco </w:t>
      </w:r>
      <w:proofErr w:type="spellStart"/>
      <w:r w:rsidRPr="00E10DFC">
        <w:rPr>
          <w:rFonts w:ascii="Times New Roman" w:hAnsi="Times New Roman"/>
          <w:sz w:val="28"/>
          <w:szCs w:val="28"/>
          <w:lang w:val="en-US"/>
        </w:rPr>
        <w:t>Tárrega</w:t>
      </w:r>
      <w:proofErr w:type="spellEnd"/>
      <w:r w:rsidRPr="00E10DFC">
        <w:rPr>
          <w:rFonts w:ascii="Times New Roman" w:hAnsi="Times New Roman"/>
          <w:sz w:val="28"/>
          <w:szCs w:val="28"/>
          <w:lang w:val="en-US"/>
        </w:rPr>
        <w:t xml:space="preserve"> International Competition (Spain, 2014), First Prize at the 49th Michele </w:t>
      </w:r>
      <w:proofErr w:type="spellStart"/>
      <w:r w:rsidRPr="00E10DFC">
        <w:rPr>
          <w:rFonts w:ascii="Times New Roman" w:hAnsi="Times New Roman"/>
          <w:sz w:val="28"/>
          <w:szCs w:val="28"/>
          <w:lang w:val="en-US"/>
        </w:rPr>
        <w:t>Pittaluga</w:t>
      </w:r>
      <w:proofErr w:type="spellEnd"/>
      <w:r w:rsidRPr="00E10DFC">
        <w:rPr>
          <w:rFonts w:ascii="Times New Roman" w:hAnsi="Times New Roman"/>
          <w:sz w:val="28"/>
          <w:szCs w:val="28"/>
          <w:lang w:val="en-US"/>
        </w:rPr>
        <w:t xml:space="preserve"> International Competition (Italy, 2015). In 2012, </w:t>
      </w:r>
      <w:proofErr w:type="spellStart"/>
      <w:r w:rsidRPr="00E10DFC">
        <w:rPr>
          <w:rFonts w:ascii="Times New Roman" w:hAnsi="Times New Roman"/>
          <w:sz w:val="28"/>
          <w:szCs w:val="28"/>
          <w:lang w:val="en-US"/>
        </w:rPr>
        <w:t>Rovshan</w:t>
      </w:r>
      <w:proofErr w:type="spellEnd"/>
      <w:r w:rsidRPr="00E10DFC">
        <w:rPr>
          <w:rFonts w:ascii="Times New Roman" w:hAnsi="Times New Roman"/>
          <w:sz w:val="28"/>
          <w:szCs w:val="28"/>
          <w:lang w:val="en-US"/>
        </w:rPr>
        <w:t xml:space="preserve"> won the </w:t>
      </w:r>
      <w:r w:rsidRPr="00E10DFC">
        <w:rPr>
          <w:rFonts w:ascii="Times New Roman" w:hAnsi="Times New Roman"/>
          <w:b/>
          <w:bCs/>
          <w:sz w:val="28"/>
          <w:szCs w:val="28"/>
          <w:lang w:val="en-US"/>
        </w:rPr>
        <w:t>XXX Guitar Foundation of America</w:t>
      </w:r>
      <w:r w:rsidRPr="00E10DFC">
        <w:rPr>
          <w:rFonts w:ascii="Times New Roman" w:hAnsi="Times New Roman"/>
          <w:sz w:val="28"/>
          <w:szCs w:val="28"/>
          <w:lang w:val="en-US"/>
        </w:rPr>
        <w:t xml:space="preserve"> International Concert Artist Competition (USA), one of the most prestigious classical guitar competitions</w:t>
      </w:r>
      <w:r w:rsidRPr="00E10DFC">
        <w:rPr>
          <w:rFonts w:ascii="Times New Roman" w:hAnsi="Times New Roman"/>
          <w:b/>
          <w:bCs/>
          <w:sz w:val="28"/>
          <w:szCs w:val="28"/>
          <w:lang w:val="en-US"/>
        </w:rPr>
        <w:t xml:space="preserve"> </w:t>
      </w:r>
      <w:r w:rsidRPr="00E10DFC">
        <w:rPr>
          <w:rFonts w:ascii="Times New Roman" w:hAnsi="Times New Roman"/>
          <w:sz w:val="28"/>
          <w:szCs w:val="28"/>
          <w:lang w:val="en-US"/>
        </w:rPr>
        <w:t>in the world.</w:t>
      </w:r>
    </w:p>
    <w:p w14:paraId="19F02139" w14:textId="77777777" w:rsidR="003F3988" w:rsidRPr="00C20456" w:rsidRDefault="00FA7D78">
      <w:pPr>
        <w:spacing w:after="200" w:line="276" w:lineRule="auto"/>
        <w:ind w:firstLine="567"/>
        <w:jc w:val="both"/>
        <w:rPr>
          <w:lang w:val="en-US"/>
        </w:rPr>
      </w:pP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w:t>
      </w:r>
      <w:proofErr w:type="spellEnd"/>
      <w:r>
        <w:rPr>
          <w:rFonts w:ascii="Times New Roman" w:hAnsi="Times New Roman"/>
          <w:sz w:val="28"/>
          <w:szCs w:val="28"/>
          <w:lang w:val="en-US"/>
        </w:rPr>
        <w:t xml:space="preserve"> is a regular soloist on best concert stages in Russia and internationally: </w:t>
      </w:r>
      <w:proofErr w:type="gramStart"/>
      <w:r>
        <w:rPr>
          <w:rFonts w:ascii="Times New Roman" w:hAnsi="Times New Roman"/>
          <w:sz w:val="28"/>
          <w:szCs w:val="28"/>
          <w:lang w:val="en-US"/>
        </w:rPr>
        <w:t>the</w:t>
      </w:r>
      <w:proofErr w:type="gramEnd"/>
      <w:r>
        <w:rPr>
          <w:rFonts w:ascii="Times New Roman" w:hAnsi="Times New Roman"/>
          <w:sz w:val="28"/>
          <w:szCs w:val="28"/>
          <w:lang w:val="en-US"/>
        </w:rPr>
        <w:t xml:space="preserve"> Great Hall of The Moscow Conservatory, the Tchaikovsky Concert Hall, Moscow International House of Music, the Concert Hall of The St. Petersburg State Academic Capella. Audiences in Los Angeles, Toronto, Paris, Madrid, Berlin, Istanbul, Baku, Minsk, Tokyo, Seoul, Beijing, </w:t>
      </w:r>
      <w:proofErr w:type="gramStart"/>
      <w:r>
        <w:rPr>
          <w:rFonts w:ascii="Times New Roman" w:hAnsi="Times New Roman"/>
          <w:sz w:val="28"/>
          <w:szCs w:val="28"/>
          <w:lang w:val="en-US"/>
        </w:rPr>
        <w:t>Bangkok</w:t>
      </w:r>
      <w:proofErr w:type="gramEnd"/>
      <w:r>
        <w:rPr>
          <w:rFonts w:ascii="Times New Roman" w:hAnsi="Times New Roman"/>
          <w:sz w:val="28"/>
          <w:szCs w:val="28"/>
          <w:lang w:val="en-US"/>
        </w:rPr>
        <w:t xml:space="preserve"> and many other cultural centers of the world have listened to </w:t>
      </w:r>
      <w:proofErr w:type="spellStart"/>
      <w:r>
        <w:rPr>
          <w:rFonts w:ascii="Times New Roman" w:hAnsi="Times New Roman"/>
          <w:sz w:val="28"/>
          <w:szCs w:val="28"/>
          <w:lang w:val="en-US"/>
        </w:rPr>
        <w:t>Rovshan's</w:t>
      </w:r>
      <w:proofErr w:type="spellEnd"/>
      <w:r>
        <w:rPr>
          <w:rFonts w:ascii="Times New Roman" w:hAnsi="Times New Roman"/>
          <w:sz w:val="28"/>
          <w:szCs w:val="28"/>
          <w:lang w:val="en-US"/>
        </w:rPr>
        <w:t xml:space="preserve"> guitar. In 2012,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performed a solo concert at the legendary </w:t>
      </w:r>
      <w:r>
        <w:rPr>
          <w:rFonts w:ascii="Times New Roman" w:hAnsi="Times New Roman"/>
          <w:b/>
          <w:bCs/>
          <w:sz w:val="28"/>
          <w:szCs w:val="28"/>
          <w:lang w:val="en-US"/>
        </w:rPr>
        <w:t>Carnegie Hall</w:t>
      </w:r>
      <w:r>
        <w:rPr>
          <w:rFonts w:ascii="Times New Roman" w:hAnsi="Times New Roman"/>
          <w:sz w:val="28"/>
          <w:szCs w:val="28"/>
          <w:lang w:val="en-US"/>
        </w:rPr>
        <w:t xml:space="preserve"> </w:t>
      </w:r>
      <w:r>
        <w:rPr>
          <w:rFonts w:ascii="Times New Roman" w:hAnsi="Times New Roman"/>
          <w:sz w:val="28"/>
          <w:szCs w:val="28"/>
          <w:lang w:val="en-CA"/>
        </w:rPr>
        <w:t xml:space="preserve">in </w:t>
      </w:r>
      <w:r>
        <w:rPr>
          <w:rFonts w:ascii="Times New Roman" w:hAnsi="Times New Roman"/>
          <w:sz w:val="28"/>
          <w:szCs w:val="28"/>
          <w:lang w:val="en-US"/>
        </w:rPr>
        <w:t xml:space="preserve">New York. </w:t>
      </w:r>
      <w:r>
        <w:rPr>
          <w:rFonts w:ascii="Times New Roman" w:hAnsi="Times New Roman"/>
          <w:sz w:val="28"/>
          <w:szCs w:val="28"/>
          <w:lang w:val="en-CA"/>
        </w:rPr>
        <w:t>D</w:t>
      </w:r>
      <w:proofErr w:type="spellStart"/>
      <w:r>
        <w:rPr>
          <w:rFonts w:ascii="Times New Roman" w:hAnsi="Times New Roman"/>
          <w:sz w:val="28"/>
          <w:szCs w:val="28"/>
          <w:lang w:val="en-US"/>
        </w:rPr>
        <w:t>uring</w:t>
      </w:r>
      <w:proofErr w:type="spellEnd"/>
      <w:r>
        <w:rPr>
          <w:rFonts w:ascii="Times New Roman" w:hAnsi="Times New Roman"/>
          <w:sz w:val="28"/>
          <w:szCs w:val="28"/>
          <w:lang w:val="en-US"/>
        </w:rPr>
        <w:t xml:space="preserve"> </w:t>
      </w:r>
      <w:r>
        <w:rPr>
          <w:rFonts w:ascii="Times New Roman" w:hAnsi="Times New Roman"/>
          <w:sz w:val="28"/>
          <w:szCs w:val="28"/>
          <w:lang w:val="en-CA"/>
        </w:rPr>
        <w:t>his</w:t>
      </w:r>
      <w:r>
        <w:rPr>
          <w:rFonts w:ascii="Times New Roman" w:hAnsi="Times New Roman"/>
          <w:sz w:val="28"/>
          <w:szCs w:val="28"/>
          <w:lang w:val="en-US"/>
        </w:rPr>
        <w:t xml:space="preserve"> GFA Winner’s Tour </w:t>
      </w:r>
      <w:r>
        <w:rPr>
          <w:rFonts w:ascii="Times New Roman" w:hAnsi="Times New Roman"/>
          <w:sz w:val="28"/>
          <w:szCs w:val="28"/>
          <w:lang w:val="en-CA"/>
        </w:rPr>
        <w:t>2013-2014</w:t>
      </w:r>
      <w:r>
        <w:rPr>
          <w:rFonts w:ascii="Times New Roman" w:hAnsi="Times New Roman"/>
          <w:sz w:val="28"/>
          <w:szCs w:val="28"/>
          <w:lang w:val="en-US"/>
        </w:rPr>
        <w:t xml:space="preserve">,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performed solo concerts and </w:t>
      </w:r>
      <w:r>
        <w:rPr>
          <w:rFonts w:ascii="Times New Roman" w:hAnsi="Times New Roman"/>
          <w:sz w:val="28"/>
          <w:szCs w:val="28"/>
          <w:lang w:val="en-US"/>
        </w:rPr>
        <w:lastRenderedPageBreak/>
        <w:t xml:space="preserve">gave master classes in </w:t>
      </w:r>
      <w:r>
        <w:rPr>
          <w:rFonts w:ascii="Times New Roman" w:hAnsi="Times New Roman"/>
          <w:sz w:val="28"/>
          <w:szCs w:val="28"/>
          <w:lang w:val="en-CA"/>
        </w:rPr>
        <w:t>over</w:t>
      </w:r>
      <w:r>
        <w:rPr>
          <w:rFonts w:ascii="Times New Roman" w:hAnsi="Times New Roman"/>
          <w:sz w:val="28"/>
          <w:szCs w:val="28"/>
          <w:lang w:val="en-US"/>
        </w:rPr>
        <w:t xml:space="preserve"> 50 cities in USA, Canada, Mexico, and Brazil. In 2017,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w:t>
      </w:r>
      <w:proofErr w:type="spellEnd"/>
      <w:r>
        <w:rPr>
          <w:rFonts w:ascii="Times New Roman" w:hAnsi="Times New Roman"/>
          <w:sz w:val="28"/>
          <w:szCs w:val="28"/>
          <w:lang w:val="en-US"/>
        </w:rPr>
        <w:t xml:space="preserve"> gave a solo concert at the </w:t>
      </w:r>
      <w:r>
        <w:rPr>
          <w:rFonts w:ascii="Times New Roman" w:hAnsi="Times New Roman"/>
          <w:sz w:val="28"/>
          <w:szCs w:val="28"/>
          <w:lang w:val="en-CA"/>
        </w:rPr>
        <w:t xml:space="preserve">renowned </w:t>
      </w:r>
      <w:r>
        <w:rPr>
          <w:rFonts w:ascii="Times New Roman" w:hAnsi="Times New Roman"/>
          <w:b/>
          <w:bCs/>
          <w:sz w:val="28"/>
          <w:szCs w:val="28"/>
          <w:lang w:val="en-US"/>
        </w:rPr>
        <w:t>Concertgebouw Hall</w:t>
      </w:r>
      <w:r>
        <w:rPr>
          <w:rFonts w:ascii="Times New Roman" w:hAnsi="Times New Roman"/>
          <w:sz w:val="28"/>
          <w:szCs w:val="28"/>
          <w:lang w:val="en-US"/>
        </w:rPr>
        <w:t xml:space="preserve"> in Amsterdam, Netherlands.</w:t>
      </w:r>
    </w:p>
    <w:p w14:paraId="2C37509D" w14:textId="77777777" w:rsidR="003F3988" w:rsidRPr="00C20456" w:rsidRDefault="00FA7D78">
      <w:pPr>
        <w:spacing w:after="200" w:line="276" w:lineRule="auto"/>
        <w:ind w:firstLine="567"/>
        <w:jc w:val="both"/>
        <w:rPr>
          <w:lang w:val="en-US"/>
        </w:rPr>
      </w:pP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Mamedkuliev's</w:t>
      </w:r>
      <w:proofErr w:type="spellEnd"/>
      <w:r>
        <w:rPr>
          <w:rFonts w:ascii="Times New Roman" w:hAnsi="Times New Roman"/>
          <w:sz w:val="28"/>
          <w:szCs w:val="28"/>
          <w:lang w:val="en-US"/>
        </w:rPr>
        <w:t xml:space="preserve"> performing career is multidimensional. </w:t>
      </w:r>
      <w:r>
        <w:rPr>
          <w:rFonts w:ascii="Times New Roman" w:hAnsi="Times New Roman"/>
          <w:sz w:val="28"/>
          <w:szCs w:val="28"/>
          <w:lang w:val="en-CA"/>
        </w:rPr>
        <w:t>As a performer h</w:t>
      </w:r>
      <w:proofErr w:type="spellStart"/>
      <w:r>
        <w:rPr>
          <w:rFonts w:ascii="Times New Roman" w:hAnsi="Times New Roman"/>
          <w:sz w:val="28"/>
          <w:szCs w:val="28"/>
          <w:lang w:val="en-US"/>
        </w:rPr>
        <w:t>e</w:t>
      </w:r>
      <w:proofErr w:type="spellEnd"/>
      <w:r>
        <w:rPr>
          <w:rFonts w:ascii="Times New Roman" w:hAnsi="Times New Roman"/>
          <w:sz w:val="28"/>
          <w:szCs w:val="28"/>
          <w:lang w:val="en-US"/>
        </w:rPr>
        <w:t xml:space="preserve"> successfully combines solo, orchestral, and chamber ensemble projects. </w:t>
      </w:r>
      <w:r>
        <w:rPr>
          <w:rFonts w:ascii="Times New Roman" w:hAnsi="Times New Roman"/>
          <w:sz w:val="28"/>
          <w:szCs w:val="28"/>
          <w:lang w:val="en-CA"/>
        </w:rPr>
        <w:t>His repertoire spans</w:t>
      </w:r>
      <w:r>
        <w:rPr>
          <w:rFonts w:ascii="Times New Roman" w:hAnsi="Times New Roman"/>
          <w:sz w:val="28"/>
          <w:szCs w:val="28"/>
          <w:lang w:val="en-US"/>
        </w:rPr>
        <w:t xml:space="preserve"> from </w:t>
      </w:r>
      <w:r>
        <w:rPr>
          <w:rFonts w:ascii="Times New Roman" w:hAnsi="Times New Roman"/>
          <w:sz w:val="28"/>
          <w:szCs w:val="28"/>
          <w:lang w:val="en-CA"/>
        </w:rPr>
        <w:t xml:space="preserve">works of </w:t>
      </w:r>
      <w:r>
        <w:rPr>
          <w:rFonts w:ascii="Times New Roman" w:hAnsi="Times New Roman"/>
          <w:sz w:val="28"/>
          <w:szCs w:val="28"/>
          <w:lang w:val="en-US"/>
        </w:rPr>
        <w:t xml:space="preserve">Bach’s era to the works of contemporary composers, as well as his own transcriptions of compositions for other instruments. Several collections </w:t>
      </w:r>
      <w:r>
        <w:rPr>
          <w:rFonts w:ascii="Times New Roman" w:hAnsi="Times New Roman"/>
          <w:sz w:val="28"/>
          <w:szCs w:val="28"/>
          <w:lang w:val="en-CA"/>
        </w:rPr>
        <w:t xml:space="preserve">of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Mamedkuliev’s</w:t>
      </w:r>
      <w:proofErr w:type="spellEnd"/>
      <w:r>
        <w:rPr>
          <w:rFonts w:ascii="Times New Roman" w:hAnsi="Times New Roman"/>
          <w:sz w:val="28"/>
          <w:szCs w:val="28"/>
          <w:lang w:val="en-US"/>
        </w:rPr>
        <w:t xml:space="preserve"> </w:t>
      </w:r>
      <w:r>
        <w:rPr>
          <w:rFonts w:ascii="Times New Roman" w:hAnsi="Times New Roman"/>
          <w:b/>
          <w:bCs/>
          <w:sz w:val="28"/>
          <w:szCs w:val="28"/>
          <w:lang w:val="en-US"/>
        </w:rPr>
        <w:t>transcriptions</w:t>
      </w:r>
      <w:r>
        <w:rPr>
          <w:rFonts w:ascii="Times New Roman" w:hAnsi="Times New Roman"/>
          <w:sz w:val="28"/>
          <w:szCs w:val="28"/>
          <w:lang w:val="en-US"/>
        </w:rPr>
        <w:t xml:space="preserve"> have been published, </w:t>
      </w:r>
      <w:r>
        <w:rPr>
          <w:rFonts w:ascii="Times New Roman" w:hAnsi="Times New Roman"/>
          <w:sz w:val="28"/>
          <w:szCs w:val="28"/>
          <w:lang w:val="en-CA"/>
        </w:rPr>
        <w:t>among those being:</w:t>
      </w:r>
      <w:r>
        <w:rPr>
          <w:rFonts w:ascii="Times New Roman" w:hAnsi="Times New Roman"/>
          <w:sz w:val="28"/>
          <w:szCs w:val="28"/>
          <w:lang w:val="en-US"/>
        </w:rPr>
        <w:t xml:space="preserve"> “Masters of Russian Composition: Alexander Borodin and Anatoly </w:t>
      </w:r>
      <w:proofErr w:type="spellStart"/>
      <w:r>
        <w:rPr>
          <w:rFonts w:ascii="Times New Roman" w:hAnsi="Times New Roman"/>
          <w:sz w:val="28"/>
          <w:szCs w:val="28"/>
          <w:lang w:val="en-US"/>
        </w:rPr>
        <w:t>Lyadov</w:t>
      </w:r>
      <w:proofErr w:type="spellEnd"/>
      <w:r>
        <w:rPr>
          <w:rFonts w:ascii="Times New Roman" w:hAnsi="Times New Roman"/>
          <w:sz w:val="28"/>
          <w:szCs w:val="28"/>
          <w:lang w:val="en-US"/>
        </w:rPr>
        <w:t>” (published by Mel Bay Publications, USA, 2014), “</w:t>
      </w:r>
      <w:proofErr w:type="spellStart"/>
      <w:r>
        <w:rPr>
          <w:rFonts w:ascii="Times New Roman" w:hAnsi="Times New Roman"/>
          <w:sz w:val="28"/>
          <w:szCs w:val="28"/>
          <w:lang w:val="en-US"/>
        </w:rPr>
        <w:t>Fikret</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Amirov</w:t>
      </w:r>
      <w:proofErr w:type="spellEnd"/>
      <w:r>
        <w:rPr>
          <w:rFonts w:ascii="Times New Roman" w:hAnsi="Times New Roman"/>
          <w:sz w:val="28"/>
          <w:szCs w:val="28"/>
          <w:lang w:val="en-US"/>
        </w:rPr>
        <w:t xml:space="preserve">. 6 Miniatures” (published by LACG Editions, USA, 2015). </w:t>
      </w:r>
      <w:r>
        <w:rPr>
          <w:rFonts w:ascii="Times New Roman" w:hAnsi="Times New Roman"/>
          <w:b/>
          <w:bCs/>
          <w:sz w:val="28"/>
          <w:szCs w:val="28"/>
          <w:lang w:val="en-US"/>
        </w:rPr>
        <w:t>Contemporary composers</w:t>
      </w:r>
      <w:r>
        <w:rPr>
          <w:rFonts w:ascii="Times New Roman" w:hAnsi="Times New Roman"/>
          <w:sz w:val="28"/>
          <w:szCs w:val="28"/>
          <w:lang w:val="en-US"/>
        </w:rPr>
        <w:t xml:space="preserve"> including Philippe </w:t>
      </w:r>
      <w:proofErr w:type="spellStart"/>
      <w:r>
        <w:rPr>
          <w:rFonts w:ascii="Times New Roman" w:hAnsi="Times New Roman"/>
          <w:sz w:val="28"/>
          <w:szCs w:val="28"/>
          <w:lang w:val="en-US"/>
        </w:rPr>
        <w:t>Lemaigre</w:t>
      </w:r>
      <w:proofErr w:type="spellEnd"/>
      <w:r>
        <w:rPr>
          <w:rFonts w:ascii="Times New Roman" w:hAnsi="Times New Roman"/>
          <w:sz w:val="28"/>
          <w:szCs w:val="28"/>
          <w:lang w:val="en-US"/>
        </w:rPr>
        <w:t xml:space="preserve"> (Belgium), Nikita Koshkin, Elena </w:t>
      </w:r>
      <w:proofErr w:type="spellStart"/>
      <w:r>
        <w:rPr>
          <w:rFonts w:ascii="Times New Roman" w:hAnsi="Times New Roman"/>
          <w:sz w:val="28"/>
          <w:szCs w:val="28"/>
          <w:lang w:val="en-US"/>
        </w:rPr>
        <w:t>Lebedeva</w:t>
      </w:r>
      <w:proofErr w:type="spellEnd"/>
      <w:r>
        <w:rPr>
          <w:rFonts w:ascii="Times New Roman" w:hAnsi="Times New Roman"/>
          <w:sz w:val="28"/>
          <w:szCs w:val="28"/>
          <w:lang w:val="en-US"/>
        </w:rPr>
        <w:t xml:space="preserve">, Sergei </w:t>
      </w:r>
      <w:proofErr w:type="spellStart"/>
      <w:r>
        <w:rPr>
          <w:rFonts w:ascii="Times New Roman" w:hAnsi="Times New Roman"/>
          <w:sz w:val="28"/>
          <w:szCs w:val="28"/>
          <w:lang w:val="en-US"/>
        </w:rPr>
        <w:t>Rudnev</w:t>
      </w:r>
      <w:proofErr w:type="spellEnd"/>
      <w:r>
        <w:rPr>
          <w:rFonts w:ascii="Times New Roman" w:hAnsi="Times New Roman"/>
          <w:sz w:val="28"/>
          <w:szCs w:val="28"/>
          <w:lang w:val="en-US"/>
        </w:rPr>
        <w:t xml:space="preserve"> (Russia), dedicate their new compositions especially to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w:t>
      </w:r>
      <w:proofErr w:type="spellEnd"/>
      <w:r>
        <w:rPr>
          <w:rFonts w:ascii="Times New Roman" w:hAnsi="Times New Roman"/>
          <w:sz w:val="28"/>
          <w:szCs w:val="28"/>
          <w:lang w:val="en-US"/>
        </w:rPr>
        <w:t>.</w:t>
      </w:r>
    </w:p>
    <w:p w14:paraId="611C66C2" w14:textId="0C82C61D" w:rsidR="003F3988" w:rsidRDefault="00FA7D78">
      <w:pPr>
        <w:spacing w:after="200" w:line="276" w:lineRule="auto"/>
        <w:ind w:firstLine="567"/>
        <w:jc w:val="both"/>
        <w:rPr>
          <w:rFonts w:ascii="Times New Roman" w:hAnsi="Times New Roman"/>
          <w:sz w:val="28"/>
          <w:szCs w:val="28"/>
          <w:lang w:val="en-US"/>
        </w:rPr>
      </w:pP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recorded two solo albums for the </w:t>
      </w:r>
      <w:r>
        <w:rPr>
          <w:rFonts w:ascii="Times New Roman" w:hAnsi="Times New Roman"/>
          <w:b/>
          <w:bCs/>
          <w:sz w:val="28"/>
          <w:szCs w:val="28"/>
          <w:lang w:val="en-US"/>
        </w:rPr>
        <w:t>Naxos</w:t>
      </w:r>
      <w:r>
        <w:rPr>
          <w:rFonts w:ascii="Times New Roman" w:hAnsi="Times New Roman"/>
          <w:sz w:val="28"/>
          <w:szCs w:val="28"/>
          <w:lang w:val="en-US"/>
        </w:rPr>
        <w:t xml:space="preserve"> label (Canada, 2012, 2016), as well as CD’s: “Semi-Awake, Semi-Dream” for </w:t>
      </w:r>
      <w:proofErr w:type="spellStart"/>
      <w:r>
        <w:rPr>
          <w:rFonts w:ascii="Times New Roman" w:hAnsi="Times New Roman"/>
          <w:sz w:val="28"/>
          <w:szCs w:val="28"/>
          <w:lang w:val="en-US"/>
        </w:rPr>
        <w:t>Contrastes</w:t>
      </w:r>
      <w:proofErr w:type="spellEnd"/>
      <w:r>
        <w:rPr>
          <w:rFonts w:ascii="Times New Roman" w:hAnsi="Times New Roman"/>
          <w:sz w:val="28"/>
          <w:szCs w:val="28"/>
          <w:lang w:val="en-US"/>
        </w:rPr>
        <w:t xml:space="preserve"> Records (Spain, 2015) and “Con Anima” for </w:t>
      </w:r>
      <w:proofErr w:type="spellStart"/>
      <w:r>
        <w:rPr>
          <w:rFonts w:ascii="Times New Roman" w:hAnsi="Times New Roman"/>
          <w:sz w:val="28"/>
          <w:szCs w:val="28"/>
          <w:lang w:val="en-US"/>
        </w:rPr>
        <w:t>Soundset</w:t>
      </w:r>
      <w:proofErr w:type="spellEnd"/>
      <w:r>
        <w:rPr>
          <w:rFonts w:ascii="Times New Roman" w:hAnsi="Times New Roman"/>
          <w:sz w:val="28"/>
          <w:szCs w:val="28"/>
          <w:lang w:val="en-US"/>
        </w:rPr>
        <w:t xml:space="preserve"> Recordings (Russia, 2011).</w:t>
      </w:r>
    </w:p>
    <w:p w14:paraId="6DEB770C" w14:textId="71BD51E5" w:rsidR="003F3988" w:rsidRPr="00FA7D78" w:rsidRDefault="00E10DFC" w:rsidP="00FA7D78">
      <w:pPr>
        <w:spacing w:after="200" w:line="276" w:lineRule="auto"/>
        <w:ind w:firstLine="567"/>
        <w:jc w:val="both"/>
        <w:rPr>
          <w:lang w:val="en-US"/>
        </w:rPr>
      </w:pP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Mamedkuliev</w:t>
      </w:r>
      <w:proofErr w:type="spellEnd"/>
      <w:r>
        <w:rPr>
          <w:rFonts w:ascii="Times New Roman" w:hAnsi="Times New Roman"/>
          <w:sz w:val="28"/>
          <w:szCs w:val="28"/>
          <w:lang w:val="en-US"/>
        </w:rPr>
        <w:t xml:space="preserve"> was born in 1986 in Baku (Azerbaijan). A couple of years later, he and his family moved to Nizhny Novgorod (Russia), where at the age of 11 he started taking guitar lessons. In 2009, he graduated with honors from the Nizhny Novgorod Conservatory named after M.I. Glinka in the class of classical guitar under </w:t>
      </w:r>
      <w:proofErr w:type="gramStart"/>
      <w:r>
        <w:rPr>
          <w:rFonts w:ascii="Times New Roman" w:hAnsi="Times New Roman"/>
          <w:sz w:val="28"/>
          <w:szCs w:val="28"/>
          <w:lang w:val="en-US"/>
        </w:rPr>
        <w:t>professor</w:t>
      </w:r>
      <w:proofErr w:type="gramEnd"/>
      <w:r>
        <w:rPr>
          <w:rFonts w:ascii="Times New Roman" w:hAnsi="Times New Roman"/>
          <w:sz w:val="28"/>
          <w:szCs w:val="28"/>
          <w:lang w:val="en-US"/>
        </w:rPr>
        <w:t xml:space="preserve"> </w:t>
      </w:r>
      <w:r>
        <w:rPr>
          <w:rFonts w:ascii="Times New Roman" w:hAnsi="Times New Roman"/>
          <w:b/>
          <w:bCs/>
          <w:sz w:val="28"/>
          <w:szCs w:val="28"/>
          <w:lang w:val="en-US"/>
        </w:rPr>
        <w:t xml:space="preserve">Alexei </w:t>
      </w:r>
      <w:proofErr w:type="spellStart"/>
      <w:r>
        <w:rPr>
          <w:rFonts w:ascii="Times New Roman" w:hAnsi="Times New Roman"/>
          <w:b/>
          <w:bCs/>
          <w:sz w:val="28"/>
          <w:szCs w:val="28"/>
          <w:lang w:val="en-US"/>
        </w:rPr>
        <w:t>Petropavlovsky</w:t>
      </w:r>
      <w:proofErr w:type="spellEnd"/>
      <w:r>
        <w:rPr>
          <w:rFonts w:ascii="Times New Roman" w:hAnsi="Times New Roman"/>
          <w:sz w:val="28"/>
          <w:szCs w:val="28"/>
          <w:lang w:val="en-US"/>
        </w:rPr>
        <w:t xml:space="preserve">. From 2009 to 2014,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taught at the Department of Folk Instruments of the Nizhny Novgorod Conservatory. Since 2014, he is an associate professor at the Maimonides Academy of the Russian State University named after A.N. Kosygin (Moscow). Since 2020, </w:t>
      </w:r>
      <w:proofErr w:type="spellStart"/>
      <w:r>
        <w:rPr>
          <w:rFonts w:ascii="Times New Roman" w:hAnsi="Times New Roman"/>
          <w:sz w:val="28"/>
          <w:szCs w:val="28"/>
          <w:lang w:val="en-US"/>
        </w:rPr>
        <w:t>Rovshan</w:t>
      </w:r>
      <w:proofErr w:type="spellEnd"/>
      <w:r>
        <w:rPr>
          <w:rFonts w:ascii="Times New Roman" w:hAnsi="Times New Roman"/>
          <w:sz w:val="28"/>
          <w:szCs w:val="28"/>
          <w:lang w:val="en-US"/>
        </w:rPr>
        <w:t xml:space="preserve"> is an Associate Professor of the Department of Stringed Folk Instruments of </w:t>
      </w:r>
      <w:r w:rsidRPr="0086515B">
        <w:rPr>
          <w:rFonts w:ascii="Times New Roman" w:hAnsi="Times New Roman"/>
          <w:b/>
          <w:bCs/>
          <w:sz w:val="28"/>
          <w:szCs w:val="28"/>
          <w:lang w:val="en-US"/>
        </w:rPr>
        <w:t>the</w:t>
      </w:r>
      <w:r>
        <w:rPr>
          <w:rFonts w:ascii="Times New Roman" w:hAnsi="Times New Roman"/>
          <w:sz w:val="28"/>
          <w:szCs w:val="28"/>
          <w:lang w:val="en-US"/>
        </w:rPr>
        <w:t xml:space="preserve"> </w:t>
      </w:r>
      <w:proofErr w:type="spellStart"/>
      <w:r>
        <w:rPr>
          <w:rFonts w:ascii="Times New Roman" w:hAnsi="Times New Roman"/>
          <w:b/>
          <w:bCs/>
          <w:sz w:val="28"/>
          <w:szCs w:val="28"/>
          <w:lang w:val="en-US"/>
        </w:rPr>
        <w:t>Gnesin</w:t>
      </w:r>
      <w:r w:rsidR="0086515B">
        <w:rPr>
          <w:rFonts w:ascii="Times New Roman" w:hAnsi="Times New Roman"/>
          <w:b/>
          <w:bCs/>
          <w:sz w:val="28"/>
          <w:szCs w:val="28"/>
          <w:lang w:val="en-US"/>
        </w:rPr>
        <w:t>s</w:t>
      </w:r>
      <w:proofErr w:type="spellEnd"/>
      <w:r>
        <w:rPr>
          <w:rFonts w:ascii="Times New Roman" w:hAnsi="Times New Roman"/>
          <w:b/>
          <w:bCs/>
          <w:sz w:val="28"/>
          <w:szCs w:val="28"/>
          <w:lang w:val="en-US"/>
        </w:rPr>
        <w:t xml:space="preserve"> Russian Academy of Music</w:t>
      </w:r>
      <w:r>
        <w:rPr>
          <w:rFonts w:ascii="Times New Roman" w:hAnsi="Times New Roman"/>
          <w:sz w:val="28"/>
          <w:szCs w:val="28"/>
          <w:lang w:val="en-US"/>
        </w:rPr>
        <w:t>.</w:t>
      </w:r>
      <w:bookmarkEnd w:id="0"/>
    </w:p>
    <w:sectPr w:rsidR="003F3988" w:rsidRPr="00FA7D78">
      <w:headerReference w:type="default" r:id="rId6"/>
      <w:footerReference w:type="default" r:id="rId7"/>
      <w:pgSz w:w="11906" w:h="16838"/>
      <w:pgMar w:top="1134" w:right="850" w:bottom="1134" w:left="1701" w:header="708"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E7600" w14:textId="77777777" w:rsidR="00907681" w:rsidRDefault="00FA7D78">
      <w:pPr>
        <w:spacing w:after="0" w:line="240" w:lineRule="auto"/>
      </w:pPr>
      <w:r>
        <w:separator/>
      </w:r>
    </w:p>
  </w:endnote>
  <w:endnote w:type="continuationSeparator" w:id="0">
    <w:p w14:paraId="2EC84688" w14:textId="77777777" w:rsidR="00907681" w:rsidRDefault="00FA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Helvetica Neue">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4D477" w14:textId="77777777" w:rsidR="003F3988" w:rsidRDefault="003F3988">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164AF" w14:textId="77777777" w:rsidR="00907681" w:rsidRDefault="00FA7D78">
      <w:pPr>
        <w:spacing w:after="0" w:line="240" w:lineRule="auto"/>
      </w:pPr>
      <w:r>
        <w:separator/>
      </w:r>
    </w:p>
  </w:footnote>
  <w:footnote w:type="continuationSeparator" w:id="0">
    <w:p w14:paraId="1D801D2B" w14:textId="77777777" w:rsidR="00907681" w:rsidRDefault="00FA7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D05E1" w14:textId="77777777" w:rsidR="003F3988" w:rsidRDefault="003F3988">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988"/>
    <w:rsid w:val="003F3988"/>
    <w:rsid w:val="0086515B"/>
    <w:rsid w:val="00907681"/>
    <w:rsid w:val="00C20456"/>
    <w:rsid w:val="00E10DFC"/>
    <w:rsid w:val="00FA7D7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248BA"/>
  <w15:docId w15:val="{0CCA9324-9D10-4191-8435-63FF9070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rPr>
      <w:u w:val="single"/>
    </w:rPr>
  </w:style>
  <w:style w:type="character" w:customStyle="1" w:styleId="a3">
    <w:name w:val="Текст примечания Знак"/>
    <w:basedOn w:val="a0"/>
    <w:uiPriority w:val="99"/>
    <w:semiHidden/>
    <w:qFormat/>
    <w:rPr>
      <w:rFonts w:ascii="Calibri" w:hAnsi="Calibri" w:cs="Arial Unicode MS"/>
      <w:color w:val="000000"/>
      <w:u w:val="none" w:color="000000"/>
    </w:rPr>
  </w:style>
  <w:style w:type="character" w:styleId="a4">
    <w:name w:val="annotation reference"/>
    <w:basedOn w:val="a0"/>
    <w:uiPriority w:val="99"/>
    <w:semiHidden/>
    <w:unhideWhenUsed/>
    <w:qFormat/>
    <w:rPr>
      <w:sz w:val="16"/>
      <w:szCs w:val="16"/>
    </w:rPr>
  </w:style>
  <w:style w:type="character" w:customStyle="1" w:styleId="a5">
    <w:name w:val="Текст выноски Знак"/>
    <w:basedOn w:val="a0"/>
    <w:uiPriority w:val="99"/>
    <w:semiHidden/>
    <w:qFormat/>
    <w:rsid w:val="00DA23E6"/>
    <w:rPr>
      <w:rFonts w:ascii="Segoe UI" w:hAnsi="Segoe UI" w:cs="Segoe UI"/>
      <w:color w:val="000000"/>
      <w:sz w:val="18"/>
      <w:szCs w:val="18"/>
      <w:u w:val="none" w:color="000000"/>
    </w:rPr>
  </w:style>
  <w:style w:type="paragraph" w:customStyle="1" w:styleId="Heading">
    <w:name w:val="Heading"/>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customStyle="1" w:styleId="HeaderFooter">
    <w:name w:val="Header &amp; Footer"/>
    <w:qForma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qForma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a9">
    <w:name w:val="annotation text"/>
    <w:basedOn w:val="a"/>
    <w:uiPriority w:val="99"/>
    <w:semiHidden/>
    <w:unhideWhenUsed/>
    <w:qFormat/>
    <w:pPr>
      <w:spacing w:line="240" w:lineRule="auto"/>
    </w:pPr>
    <w:rPr>
      <w:sz w:val="20"/>
      <w:szCs w:val="20"/>
    </w:rPr>
  </w:style>
  <w:style w:type="paragraph" w:styleId="aa">
    <w:name w:val="Balloon Text"/>
    <w:basedOn w:val="a"/>
    <w:uiPriority w:val="99"/>
    <w:semiHidden/>
    <w:unhideWhenUsed/>
    <w:qFormat/>
    <w:rsid w:val="00DA23E6"/>
    <w:pPr>
      <w:spacing w:after="0" w:line="240" w:lineRule="auto"/>
    </w:pPr>
    <w:rPr>
      <w:rFonts w:ascii="Segoe UI" w:hAnsi="Segoe UI" w:cs="Segoe UI"/>
      <w:sz w:val="18"/>
      <w:szCs w:val="18"/>
    </w:rPr>
  </w:style>
  <w:style w:type="paragraph" w:customStyle="1" w:styleId="HeaderandFooter">
    <w:name w:val="Header and Footer"/>
    <w:basedOn w:val="a"/>
    <w:qFormat/>
  </w:style>
  <w:style w:type="paragraph" w:styleId="ab">
    <w:name w:val="header"/>
    <w:basedOn w:val="HeaderandFooter"/>
  </w:style>
  <w:style w:type="paragraph" w:styleId="ac">
    <w:name w:val="footer"/>
    <w:basedOn w:val="HeaderandFooter"/>
  </w:style>
  <w:style w:type="table" w:customStyle="1" w:styleId="TableNormal">
    <w:name w:val="Table Normal"/>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667</Words>
  <Characters>3804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Ровшан Мамедкулиев</dc:creator>
  <dc:description/>
  <cp:lastModifiedBy>Ровшан Мамедкулиев</cp:lastModifiedBy>
  <cp:revision>4</cp:revision>
  <dcterms:created xsi:type="dcterms:W3CDTF">2020-10-25T17:43:00Z</dcterms:created>
  <dcterms:modified xsi:type="dcterms:W3CDTF">2020-10-28T22:05:00Z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